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DCCF8" w14:textId="148AF5B8" w:rsidR="00BC57C6" w:rsidRDefault="005905E2" w:rsidP="005905E2">
      <w:pPr>
        <w:jc w:val="center"/>
      </w:pPr>
      <w:r>
        <w:t>Mentions Légales</w:t>
      </w:r>
    </w:p>
    <w:p w14:paraId="3201400D" w14:textId="75031301" w:rsidR="005905E2" w:rsidRDefault="005905E2" w:rsidP="005905E2">
      <w:pPr>
        <w:jc w:val="center"/>
      </w:pPr>
    </w:p>
    <w:p w14:paraId="35EE51A9" w14:textId="77777777" w:rsidR="005905E2" w:rsidRPr="005905E2" w:rsidRDefault="005905E2" w:rsidP="005905E2">
      <w:pPr>
        <w:jc w:val="center"/>
      </w:pPr>
      <w:r w:rsidRPr="005905E2">
        <w:br/>
      </w:r>
    </w:p>
    <w:p w14:paraId="12BF8628" w14:textId="77777777" w:rsidR="005905E2" w:rsidRPr="005905E2" w:rsidRDefault="005905E2" w:rsidP="005905E2">
      <w:pPr>
        <w:jc w:val="center"/>
      </w:pPr>
      <w:r w:rsidRPr="005905E2">
        <w:t>AQUA'CCS</w:t>
      </w:r>
    </w:p>
    <w:p w14:paraId="588A6420" w14:textId="77777777" w:rsidR="005905E2" w:rsidRPr="005905E2" w:rsidRDefault="005905E2" w:rsidP="005905E2">
      <w:pPr>
        <w:jc w:val="center"/>
      </w:pPr>
      <w:r w:rsidRPr="005905E2">
        <w:t>Rémi MARTINET</w:t>
      </w:r>
    </w:p>
    <w:p w14:paraId="50301749" w14:textId="17590DF3" w:rsidR="005905E2" w:rsidRPr="005905E2" w:rsidRDefault="005905E2" w:rsidP="005905E2">
      <w:pPr>
        <w:jc w:val="center"/>
      </w:pPr>
      <w:proofErr w:type="gramStart"/>
      <w:r>
        <w:t>RCS</w:t>
      </w:r>
      <w:r w:rsidRPr="005905E2">
        <w:t>:</w:t>
      </w:r>
      <w:proofErr w:type="gramEnd"/>
      <w:r w:rsidRPr="005905E2">
        <w:t>878 005 503</w:t>
      </w:r>
    </w:p>
    <w:p w14:paraId="5FFA286E" w14:textId="77777777" w:rsidR="005905E2" w:rsidRPr="005905E2" w:rsidRDefault="005905E2" w:rsidP="005905E2">
      <w:pPr>
        <w:jc w:val="center"/>
      </w:pPr>
      <w:r w:rsidRPr="005905E2">
        <w:t xml:space="preserve">TVA </w:t>
      </w:r>
      <w:proofErr w:type="gramStart"/>
      <w:r w:rsidRPr="005905E2">
        <w:t>intracommunautaire:</w:t>
      </w:r>
      <w:proofErr w:type="gramEnd"/>
      <w:r w:rsidRPr="005905E2">
        <w:t>FR48878005503</w:t>
      </w:r>
    </w:p>
    <w:p w14:paraId="1AEDE6CB" w14:textId="77777777" w:rsidR="005905E2" w:rsidRPr="005905E2" w:rsidRDefault="005905E2" w:rsidP="005905E2">
      <w:pPr>
        <w:jc w:val="center"/>
      </w:pPr>
      <w:r w:rsidRPr="005905E2">
        <w:t>6 rue Pablo Picasso</w:t>
      </w:r>
    </w:p>
    <w:p w14:paraId="33BBC3A0" w14:textId="77777777" w:rsidR="005905E2" w:rsidRPr="005905E2" w:rsidRDefault="005905E2" w:rsidP="005905E2">
      <w:pPr>
        <w:jc w:val="center"/>
      </w:pPr>
      <w:r w:rsidRPr="005905E2">
        <w:t>02300 CHAUNY</w:t>
      </w:r>
    </w:p>
    <w:p w14:paraId="11FCF6DE" w14:textId="77777777" w:rsidR="005905E2" w:rsidRDefault="005905E2" w:rsidP="005905E2">
      <w:pPr>
        <w:jc w:val="center"/>
      </w:pPr>
    </w:p>
    <w:sectPr w:rsidR="0059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E2"/>
    <w:rsid w:val="005905E2"/>
    <w:rsid w:val="00B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D6E6"/>
  <w15:chartTrackingRefBased/>
  <w15:docId w15:val="{66EBB91A-8B70-48B8-A7E3-805F3646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</dc:creator>
  <cp:keywords/>
  <dc:description/>
  <cp:lastModifiedBy>Remi MARTINET</cp:lastModifiedBy>
  <cp:revision>1</cp:revision>
  <dcterms:created xsi:type="dcterms:W3CDTF">2020-05-08T08:04:00Z</dcterms:created>
  <dcterms:modified xsi:type="dcterms:W3CDTF">2020-05-08T08:13:00Z</dcterms:modified>
</cp:coreProperties>
</file>